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bookmarkStart w:id="0" w:name="OLE_LINK9"/>
            <w:bookmarkStart w:id="1" w:name="OLE_LINK10"/>
            <w:bookmarkStart w:id="2" w:name="OLE_LINK11"/>
            <w:bookmarkStart w:id="3" w:name="_GoBack"/>
            <w:bookmarkEnd w:id="3"/>
            <w:r>
              <w:rPr>
                <w:rFonts w:ascii="Garamond" w:hAnsi="Garamond"/>
                <w:sz w:val="24"/>
                <w:szCs w:val="24"/>
              </w:rPr>
              <w:t>Leurs outils sont</w:t>
            </w:r>
            <w:r w:rsidR="00172327">
              <w:rPr>
                <w:rFonts w:ascii="Garamond" w:hAnsi="Garamond"/>
                <w:sz w:val="24"/>
                <w:szCs w:val="24"/>
              </w:rPr>
              <w:t xml:space="preserve"> en pierre polie.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spacing w:after="0" w:line="240" w:lineRule="auto"/>
              <w:ind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Nos ancêtres son</w:t>
            </w:r>
            <w:r w:rsidR="00172327" w:rsidRPr="00172327">
              <w:rPr>
                <w:rFonts w:ascii="Garamond" w:hAnsi="Garamond"/>
                <w:sz w:val="24"/>
                <w:szCs w:val="24"/>
              </w:rPr>
              <w:t>t peu nombreux et nomades.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fabriqu</w:t>
            </w:r>
            <w:r w:rsidR="00172327">
              <w:rPr>
                <w:rFonts w:ascii="Garamond" w:hAnsi="Garamond"/>
                <w:sz w:val="24"/>
                <w:szCs w:val="24"/>
              </w:rPr>
              <w:t>ent leurs outils en pierre taillée, en os ou en bois</w:t>
            </w:r>
            <w:r w:rsidR="009467E5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2327" w:rsidRPr="00172327" w:rsidRDefault="009467E5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 plusieurs reprises, nos régions </w:t>
            </w:r>
            <w:r w:rsidR="007968F4">
              <w:rPr>
                <w:rFonts w:ascii="Garamond" w:hAnsi="Garamond"/>
                <w:sz w:val="24"/>
                <w:szCs w:val="24"/>
              </w:rPr>
              <w:t xml:space="preserve">sont </w:t>
            </w:r>
            <w:r>
              <w:rPr>
                <w:rFonts w:ascii="Garamond" w:hAnsi="Garamond"/>
                <w:sz w:val="24"/>
                <w:szCs w:val="24"/>
              </w:rPr>
              <w:t>recouvertes de glace.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Les habits son</w:t>
            </w:r>
            <w:r w:rsidR="009467E5">
              <w:rPr>
                <w:rFonts w:ascii="Garamond" w:hAnsi="Garamond"/>
                <w:sz w:val="24"/>
                <w:szCs w:val="24"/>
              </w:rPr>
              <w:t>t faits de peaux ou de fourrures.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viv</w:t>
            </w:r>
            <w:r w:rsidR="009467E5">
              <w:rPr>
                <w:rFonts w:ascii="Garamond" w:hAnsi="Garamond"/>
                <w:sz w:val="24"/>
                <w:szCs w:val="24"/>
              </w:rPr>
              <w:t>ent sous des tentes, des huttes ou des abris sous-roche.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9467E5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Pour </w:t>
            </w:r>
            <w:r w:rsidR="007968F4">
              <w:rPr>
                <w:rFonts w:ascii="Garamond" w:hAnsi="Garamond"/>
                <w:sz w:val="24"/>
                <w:szCs w:val="24"/>
              </w:rPr>
              <w:t>se nourrir, ils pratiqu</w:t>
            </w:r>
            <w:r>
              <w:rPr>
                <w:rFonts w:ascii="Garamond" w:hAnsi="Garamond"/>
                <w:sz w:val="24"/>
                <w:szCs w:val="24"/>
              </w:rPr>
              <w:t>ent la chasse, la pêche et la cueillette.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construis</w:t>
            </w:r>
            <w:r w:rsidR="009467E5">
              <w:rPr>
                <w:rFonts w:ascii="Garamond" w:hAnsi="Garamond"/>
                <w:sz w:val="24"/>
                <w:szCs w:val="24"/>
              </w:rPr>
              <w:t>ent des maisons.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9467E5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 c</w:t>
            </w:r>
            <w:r w:rsidR="007968F4">
              <w:rPr>
                <w:rFonts w:ascii="Garamond" w:hAnsi="Garamond"/>
                <w:sz w:val="24"/>
                <w:szCs w:val="24"/>
              </w:rPr>
              <w:t>limat de nos régions ressemble</w:t>
            </w:r>
            <w:r>
              <w:rPr>
                <w:rFonts w:ascii="Garamond" w:hAnsi="Garamond"/>
                <w:sz w:val="24"/>
                <w:szCs w:val="24"/>
              </w:rPr>
              <w:t xml:space="preserve"> à celui que nous connaissons</w:t>
            </w:r>
            <w:r w:rsidR="007968F4">
              <w:rPr>
                <w:rFonts w:ascii="Garamond" w:hAnsi="Garamond"/>
                <w:sz w:val="24"/>
                <w:szCs w:val="24"/>
              </w:rPr>
              <w:t xml:space="preserve"> aujourd’hui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2327" w:rsidRPr="00172327" w:rsidRDefault="007D34EB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Nos ancê</w:t>
            </w:r>
            <w:r w:rsidR="009467E5">
              <w:rPr>
                <w:rFonts w:ascii="Garamond" w:hAnsi="Garamond"/>
                <w:sz w:val="24"/>
                <w:szCs w:val="24"/>
              </w:rPr>
              <w:t>tres</w:t>
            </w:r>
            <w:r w:rsidR="007968F4">
              <w:rPr>
                <w:rFonts w:ascii="Garamond" w:hAnsi="Garamond"/>
                <w:sz w:val="24"/>
                <w:szCs w:val="24"/>
              </w:rPr>
              <w:t xml:space="preserve"> son</w:t>
            </w:r>
            <w:r w:rsidR="009467E5">
              <w:rPr>
                <w:rFonts w:ascii="Garamond" w:hAnsi="Garamond"/>
                <w:sz w:val="24"/>
                <w:szCs w:val="24"/>
              </w:rPr>
              <w:t>t sédentaires.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9467E5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vi</w:t>
            </w:r>
            <w:r w:rsidR="007968F4">
              <w:rPr>
                <w:rFonts w:ascii="Garamond" w:hAnsi="Garamond"/>
                <w:sz w:val="24"/>
                <w:szCs w:val="24"/>
              </w:rPr>
              <w:t>vent dans des roulottes.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s’habillent de vêtements en tissu ou en cuir.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sont agriculteurs, éleveurs ou artisans.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inventent le tissage et la poterie.</w:t>
            </w:r>
          </w:p>
        </w:tc>
      </w:tr>
      <w:tr w:rsidR="00172327" w:rsidTr="007968F4">
        <w:trPr>
          <w:trHeight w:hRule="exact" w:val="1134"/>
        </w:trPr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Dans nos régions, ils mangent des bananes et des ananas.</w:t>
            </w:r>
          </w:p>
        </w:tc>
        <w:tc>
          <w:tcPr>
            <w:tcW w:w="2835" w:type="dxa"/>
          </w:tcPr>
          <w:p w:rsidR="00172327" w:rsidRPr="00172327" w:rsidRDefault="007968F4" w:rsidP="001723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Pour marcher dans la neige, ils portent des bottes en caoutchouc.</w:t>
            </w:r>
          </w:p>
        </w:tc>
      </w:tr>
      <w:bookmarkEnd w:id="0"/>
      <w:bookmarkEnd w:id="1"/>
      <w:bookmarkEnd w:id="2"/>
    </w:tbl>
    <w:p w:rsidR="00CD6E3F" w:rsidRPr="00CD6E3F" w:rsidRDefault="00CD6E3F" w:rsidP="00CD6E3F">
      <w:pPr>
        <w:spacing w:after="0"/>
        <w:rPr>
          <w:vanish/>
        </w:rPr>
      </w:pPr>
    </w:p>
    <w:tbl>
      <w:tblPr>
        <w:tblpPr w:leftFromText="141" w:rightFromText="141" w:vertAnchor="text" w:horzAnchor="page" w:tblpX="854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Leurs outils sont en pierre polie.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spacing w:after="0" w:line="240" w:lineRule="auto"/>
              <w:ind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Nos ancêtres son</w:t>
            </w:r>
            <w:r w:rsidRPr="00172327">
              <w:rPr>
                <w:rFonts w:ascii="Garamond" w:hAnsi="Garamond"/>
                <w:sz w:val="24"/>
                <w:szCs w:val="24"/>
              </w:rPr>
              <w:t>t peu nombreux et nomades.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fabriquent leurs outils en pierre taillée, en os ou en bois.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plusieurs reprises, nos régions sont recouvertes de glace.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Les habits sont faits de peaux ou de fourrures. 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vivent sous des tentes, des huttes ou des abris sous-roche.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Pour se nourrir, ils pratiquent la chasse, la pêche et la cueillette.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construisent des maisons.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 climat de nos régions ressemble à celui que nous connaissons aujourd’hui.</w:t>
            </w:r>
          </w:p>
        </w:tc>
        <w:tc>
          <w:tcPr>
            <w:tcW w:w="2835" w:type="dxa"/>
          </w:tcPr>
          <w:p w:rsidR="00B91225" w:rsidRPr="00172327" w:rsidRDefault="007D34EB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Nos ancê</w:t>
            </w:r>
            <w:r w:rsidR="00B91225">
              <w:rPr>
                <w:rFonts w:ascii="Garamond" w:hAnsi="Garamond"/>
                <w:sz w:val="24"/>
                <w:szCs w:val="24"/>
              </w:rPr>
              <w:t>tres sont sédentaires.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vivent dans des roulottes.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s’habillent de vêtements en tissu ou en cuir.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sont agriculteurs, éleveurs ou artisans.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Ils inventent le tissage et la poterie.</w:t>
            </w:r>
          </w:p>
        </w:tc>
      </w:tr>
      <w:tr w:rsidR="00B91225" w:rsidTr="00B91225">
        <w:trPr>
          <w:trHeight w:hRule="exact" w:val="1134"/>
        </w:trPr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Dans nos régions, ils mangent des bananes et des ananas.</w:t>
            </w:r>
          </w:p>
        </w:tc>
        <w:tc>
          <w:tcPr>
            <w:tcW w:w="2835" w:type="dxa"/>
          </w:tcPr>
          <w:p w:rsidR="00B91225" w:rsidRPr="00172327" w:rsidRDefault="00B91225" w:rsidP="00B9122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Pour marcher dans la neige, ils portent des bottes en caoutchouc.</w:t>
            </w:r>
          </w:p>
        </w:tc>
      </w:tr>
    </w:tbl>
    <w:p w:rsidR="00B91225" w:rsidRDefault="00B91225">
      <w:r>
        <w:tab/>
      </w:r>
      <w:r>
        <w:tab/>
      </w:r>
    </w:p>
    <w:p w:rsidR="00D22A67" w:rsidRDefault="00D22A67"/>
    <w:sectPr w:rsidR="00D22A67" w:rsidSect="00172327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22" w:rsidRDefault="00857822">
      <w:pPr>
        <w:spacing w:after="0" w:line="240" w:lineRule="auto"/>
      </w:pPr>
      <w:r>
        <w:separator/>
      </w:r>
    </w:p>
  </w:endnote>
  <w:endnote w:type="continuationSeparator" w:id="0">
    <w:p w:rsidR="00857822" w:rsidRDefault="008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22" w:rsidRDefault="00857822">
      <w:pPr>
        <w:spacing w:after="0" w:line="240" w:lineRule="auto"/>
      </w:pPr>
      <w:r>
        <w:separator/>
      </w:r>
    </w:p>
  </w:footnote>
  <w:footnote w:type="continuationSeparator" w:id="0">
    <w:p w:rsidR="00857822" w:rsidRDefault="0085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67" w:rsidRDefault="001443C7" w:rsidP="001D202A">
    <w:pPr>
      <w:pStyle w:val="En-tte"/>
      <w:tabs>
        <w:tab w:val="num" w:pos="720"/>
      </w:tabs>
      <w:ind w:left="360"/>
    </w:pPr>
    <w:r w:rsidRPr="001D202A">
      <w:rPr>
        <w:b/>
        <w:noProof/>
        <w:sz w:val="28"/>
        <w:szCs w:val="28"/>
        <w:lang w:eastAsia="fr-CH"/>
      </w:rPr>
      <w:drawing>
        <wp:inline distT="0" distB="0" distL="0" distR="0">
          <wp:extent cx="355600" cy="165100"/>
          <wp:effectExtent l="0" t="0" r="0" b="0"/>
          <wp:docPr id="1" name="Image 18" descr="Description : 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Description : 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0C1">
      <w:rPr>
        <w:b/>
        <w:noProof/>
        <w:sz w:val="28"/>
        <w:szCs w:val="28"/>
        <w:lang w:val="fr-FR" w:eastAsia="fr-FR"/>
      </w:rPr>
      <w:t xml:space="preserve"> </w:t>
    </w:r>
    <w:r w:rsidR="001D202A" w:rsidRPr="001D202A">
      <w:rPr>
        <w:rFonts w:ascii="Garamond" w:hAnsi="Garamond"/>
        <w:b/>
        <w:sz w:val="32"/>
        <w:szCs w:val="32"/>
      </w:rPr>
      <w:t xml:space="preserve">4.23 </w:t>
    </w:r>
    <w:r w:rsidR="0065517A" w:rsidRPr="001D202A">
      <w:rPr>
        <w:rFonts w:ascii="Garamond" w:hAnsi="Garamond"/>
        <w:b/>
        <w:sz w:val="32"/>
        <w:szCs w:val="32"/>
      </w:rPr>
      <w:t>Synthèse</w:t>
    </w:r>
    <w:r w:rsidR="001D202A" w:rsidRPr="001D202A">
      <w:rPr>
        <w:rFonts w:ascii="Garamond" w:hAnsi="Garamond"/>
        <w:b/>
        <w:sz w:val="32"/>
        <w:szCs w:val="32"/>
      </w:rPr>
      <w:t xml:space="preserve"> Vignettes</w:t>
    </w:r>
    <w:r w:rsidR="001D202A">
      <w:rPr>
        <w:rFonts w:ascii="Garamond" w:hAnsi="Garamond"/>
        <w:b/>
        <w:sz w:val="32"/>
        <w:szCs w:val="32"/>
      </w:rPr>
      <w:tab/>
    </w:r>
    <w:r w:rsidR="001D202A">
      <w:rPr>
        <w:rFonts w:ascii="Garamond" w:hAnsi="Garamond"/>
        <w:b/>
        <w:sz w:val="32"/>
        <w:szCs w:val="32"/>
      </w:rPr>
      <w:tab/>
    </w:r>
    <w:r w:rsidR="001D202A">
      <w:rPr>
        <w:rFonts w:ascii="Garamond" w:hAnsi="Garamond"/>
        <w:b/>
        <w:sz w:val="32"/>
        <w:szCs w:val="32"/>
      </w:rPr>
      <w:tab/>
    </w:r>
    <w:r w:rsidR="001D202A">
      <w:rPr>
        <w:rFonts w:ascii="Garamond" w:hAnsi="Garamond"/>
        <w:b/>
        <w:sz w:val="32"/>
        <w:szCs w:val="32"/>
      </w:rPr>
      <w:tab/>
    </w:r>
    <w:r w:rsidR="001D202A">
      <w:rPr>
        <w:rFonts w:ascii="Garamond" w:hAnsi="Garamond"/>
        <w:b/>
        <w:sz w:val="32"/>
        <w:szCs w:val="32"/>
      </w:rPr>
      <w:tab/>
    </w:r>
    <w:r w:rsidR="001D202A">
      <w:rPr>
        <w:rFonts w:ascii="Garamond" w:hAnsi="Garamond"/>
        <w:b/>
        <w:sz w:val="32"/>
        <w:szCs w:val="32"/>
      </w:rPr>
      <w:tab/>
      <w:t>Thème 4</w:t>
    </w:r>
    <w:r w:rsidR="0065517A">
      <w:rPr>
        <w:rFonts w:ascii="Garamond" w:hAnsi="Garamond"/>
        <w:b/>
        <w:sz w:val="32"/>
        <w:szCs w:val="32"/>
      </w:rPr>
      <w:t>, Fe p.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A65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3"/>
    <w:rsid w:val="001443C7"/>
    <w:rsid w:val="00172327"/>
    <w:rsid w:val="001D202A"/>
    <w:rsid w:val="00370AB1"/>
    <w:rsid w:val="0045761F"/>
    <w:rsid w:val="0065517A"/>
    <w:rsid w:val="006F3443"/>
    <w:rsid w:val="007968F4"/>
    <w:rsid w:val="007A50C1"/>
    <w:rsid w:val="007D34EB"/>
    <w:rsid w:val="00841593"/>
    <w:rsid w:val="00857822"/>
    <w:rsid w:val="008B6FBA"/>
    <w:rsid w:val="009467E5"/>
    <w:rsid w:val="00B91225"/>
    <w:rsid w:val="00CD6E3F"/>
    <w:rsid w:val="00D22A67"/>
    <w:rsid w:val="00F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235F146-5550-45F1-B5D8-216BA10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Virtual Computer SA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Amstutz</dc:creator>
  <cp:keywords/>
  <cp:lastModifiedBy>Favre Zeiser Nancy</cp:lastModifiedBy>
  <cp:revision>2</cp:revision>
  <dcterms:created xsi:type="dcterms:W3CDTF">2023-01-24T09:06:00Z</dcterms:created>
  <dcterms:modified xsi:type="dcterms:W3CDTF">2023-01-24T09:06:00Z</dcterms:modified>
</cp:coreProperties>
</file>